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24F5" w:rsidRPr="00206EDD" w:rsidRDefault="008624F5" w:rsidP="008624F5">
      <w:pPr>
        <w:pStyle w:val="a3"/>
        <w:rPr>
          <w:rFonts w:ascii="Times New Roman" w:hAnsi="Times New Roman" w:cs="Times New Roman"/>
        </w:rPr>
      </w:pPr>
      <w:r w:rsidRPr="00206EDD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0" wp14:anchorId="7F7C7060" wp14:editId="63F002E4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809625" cy="647700"/>
            <wp:effectExtent l="0" t="0" r="9525" b="0"/>
            <wp:wrapSquare wrapText="bothSides"/>
            <wp:docPr id="22" name="Pictur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06EDD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8624F5" w:rsidRPr="008624F5" w:rsidRDefault="008624F5" w:rsidP="008624F5">
      <w:pPr>
        <w:spacing w:after="525" w:line="259" w:lineRule="auto"/>
        <w:ind w:left="72" w:right="266"/>
        <w:jc w:val="center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 xml:space="preserve"> </w:t>
      </w:r>
    </w:p>
    <w:p w:rsidR="008624F5" w:rsidRPr="008624F5" w:rsidRDefault="008624F5" w:rsidP="008624F5">
      <w:pPr>
        <w:spacing w:after="175" w:line="259" w:lineRule="auto"/>
        <w:ind w:left="17" w:right="266"/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</w:rPr>
      </w:pPr>
      <w:r w:rsidRPr="008624F5"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</w:rPr>
        <w:t>Проект конкурсного задания</w:t>
      </w:r>
    </w:p>
    <w:p w:rsidR="008624F5" w:rsidRPr="008624F5" w:rsidRDefault="00643328" w:rsidP="008624F5">
      <w:pPr>
        <w:spacing w:after="175" w:line="259" w:lineRule="auto"/>
        <w:ind w:left="17" w:right="266"/>
        <w:rPr>
          <w:rFonts w:ascii="Times New Roman" w:hAnsi="Times New Roman" w:cs="Times New Roman"/>
          <w:color w:val="A8D08D" w:themeColor="accent6" w:themeTint="99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  <w:lang w:val="ru-RU"/>
        </w:rPr>
        <w:t>РЧ</w:t>
      </w:r>
      <w:r w:rsidR="008624F5" w:rsidRPr="008624F5"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</w:rPr>
        <w:t xml:space="preserve"> 2020 </w:t>
      </w:r>
      <w:r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  <w:lang w:val="ru-RU"/>
        </w:rPr>
        <w:t>-2021</w:t>
      </w:r>
      <w:r w:rsidR="008624F5" w:rsidRPr="008624F5">
        <w:rPr>
          <w:rFonts w:ascii="Times New Roman" w:eastAsia="Calibri" w:hAnsi="Times New Roman" w:cs="Times New Roman"/>
          <w:b/>
          <w:color w:val="A8D08D" w:themeColor="accent6" w:themeTint="99"/>
          <w:sz w:val="48"/>
          <w:szCs w:val="48"/>
        </w:rPr>
        <w:t>г.</w:t>
      </w:r>
    </w:p>
    <w:p w:rsidR="008624F5" w:rsidRPr="008624F5" w:rsidRDefault="008624F5" w:rsidP="008624F5">
      <w:pPr>
        <w:spacing w:after="241" w:line="259" w:lineRule="auto"/>
        <w:ind w:left="17" w:right="266"/>
        <w:rPr>
          <w:rFonts w:ascii="Times New Roman" w:hAnsi="Times New Roman" w:cs="Times New Roman"/>
        </w:rPr>
      </w:pPr>
      <w:r w:rsidRPr="008624F5">
        <w:rPr>
          <w:rFonts w:ascii="Times New Roman" w:eastAsia="Calibri" w:hAnsi="Times New Roman" w:cs="Times New Roman"/>
          <w:b/>
          <w:sz w:val="48"/>
        </w:rPr>
        <w:t xml:space="preserve"> </w:t>
      </w:r>
    </w:p>
    <w:p w:rsidR="008624F5" w:rsidRPr="008624F5" w:rsidRDefault="008624F5" w:rsidP="008624F5">
      <w:pPr>
        <w:spacing w:after="241" w:line="259" w:lineRule="auto"/>
        <w:ind w:left="12"/>
        <w:rPr>
          <w:rFonts w:ascii="Times New Roman" w:hAnsi="Times New Roman" w:cs="Times New Roman"/>
          <w:sz w:val="40"/>
          <w:szCs w:val="40"/>
        </w:rPr>
      </w:pPr>
      <w:r w:rsidRPr="008624F5">
        <w:rPr>
          <w:rFonts w:ascii="Times New Roman" w:eastAsia="Calibri" w:hAnsi="Times New Roman" w:cs="Times New Roman"/>
          <w:b/>
          <w:sz w:val="40"/>
          <w:szCs w:val="40"/>
        </w:rPr>
        <w:t>Компетенция «Графический дизайн» юниоры</w:t>
      </w:r>
      <w:r w:rsidRPr="008624F5">
        <w:rPr>
          <w:rFonts w:ascii="Times New Roman" w:eastAsia="Calibri" w:hAnsi="Times New Roman" w:cs="Times New Roman"/>
          <w:b/>
          <w:sz w:val="40"/>
          <w:szCs w:val="40"/>
        </w:rPr>
        <w:br/>
        <w:t>(</w:t>
      </w:r>
      <w:r w:rsidRPr="008624F5">
        <w:rPr>
          <w:rFonts w:ascii="Times New Roman" w:eastAsia="Calibri" w:hAnsi="Times New Roman" w:cs="Times New Roman"/>
          <w:b/>
          <w:sz w:val="40"/>
          <w:szCs w:val="40"/>
          <w:lang w:val="en-US"/>
        </w:rPr>
        <w:t>J</w:t>
      </w:r>
      <w:r w:rsidRPr="008624F5">
        <w:rPr>
          <w:rFonts w:ascii="Times New Roman" w:eastAsia="Calibri" w:hAnsi="Times New Roman" w:cs="Times New Roman"/>
          <w:b/>
          <w:sz w:val="40"/>
          <w:szCs w:val="40"/>
          <w:lang w:val="ru-RU"/>
        </w:rPr>
        <w:t xml:space="preserve">02 </w:t>
      </w:r>
      <w:r w:rsidRPr="008624F5">
        <w:rPr>
          <w:rFonts w:ascii="Times New Roman" w:eastAsia="Calibri" w:hAnsi="Times New Roman" w:cs="Times New Roman"/>
          <w:b/>
          <w:sz w:val="40"/>
          <w:szCs w:val="40"/>
          <w:lang w:val="en-US"/>
        </w:rPr>
        <w:t>Graphic</w:t>
      </w:r>
      <w:r w:rsidRPr="008624F5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  <w:r w:rsidRPr="008624F5">
        <w:rPr>
          <w:rFonts w:ascii="Times New Roman" w:eastAsia="Calibri" w:hAnsi="Times New Roman" w:cs="Times New Roman"/>
          <w:b/>
          <w:sz w:val="40"/>
          <w:szCs w:val="40"/>
          <w:lang w:val="en-US"/>
        </w:rPr>
        <w:t>Design</w:t>
      </w:r>
      <w:r w:rsidRPr="008624F5">
        <w:rPr>
          <w:rFonts w:ascii="Times New Roman" w:eastAsia="Calibri" w:hAnsi="Times New Roman" w:cs="Times New Roman"/>
          <w:b/>
          <w:sz w:val="40"/>
          <w:szCs w:val="40"/>
        </w:rPr>
        <w:t xml:space="preserve"> </w:t>
      </w:r>
      <w:r w:rsidRPr="008624F5">
        <w:rPr>
          <w:rFonts w:ascii="Times New Roman" w:eastAsia="Calibri" w:hAnsi="Times New Roman" w:cs="Times New Roman"/>
          <w:b/>
          <w:sz w:val="40"/>
          <w:szCs w:val="40"/>
          <w:lang w:val="en-US"/>
        </w:rPr>
        <w:t>Technology</w:t>
      </w:r>
      <w:r w:rsidRPr="008624F5">
        <w:rPr>
          <w:rFonts w:ascii="Times New Roman" w:eastAsia="Calibri" w:hAnsi="Times New Roman" w:cs="Times New Roman"/>
          <w:b/>
          <w:sz w:val="40"/>
          <w:szCs w:val="40"/>
        </w:rPr>
        <w:t>)</w:t>
      </w:r>
    </w:p>
    <w:p w:rsidR="008624F5" w:rsidRPr="008624F5" w:rsidRDefault="008624F5" w:rsidP="008624F5">
      <w:pPr>
        <w:spacing w:line="259" w:lineRule="auto"/>
        <w:ind w:left="17"/>
        <w:rPr>
          <w:rFonts w:ascii="Times New Roman" w:hAnsi="Times New Roman" w:cs="Times New Roman"/>
          <w:sz w:val="36"/>
          <w:szCs w:val="36"/>
        </w:rPr>
      </w:pPr>
      <w:r w:rsidRPr="008624F5">
        <w:rPr>
          <w:rFonts w:ascii="Times New Roman" w:eastAsia="Arial" w:hAnsi="Times New Roman" w:cs="Times New Roman"/>
          <w:b/>
          <w:sz w:val="36"/>
          <w:szCs w:val="36"/>
        </w:rPr>
        <w:t>40. Технология графического дизайна</w:t>
      </w:r>
    </w:p>
    <w:p w:rsidR="008624F5" w:rsidRPr="008624F5" w:rsidRDefault="008624F5" w:rsidP="008624F5">
      <w:pPr>
        <w:spacing w:after="124"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eastAsia="Calibri" w:hAnsi="Times New Roman" w:cs="Times New Roman"/>
          <w:b/>
          <w:sz w:val="40"/>
        </w:rPr>
        <w:t xml:space="preserve"> </w:t>
      </w:r>
    </w:p>
    <w:p w:rsidR="008624F5" w:rsidRPr="008624F5" w:rsidRDefault="008624F5" w:rsidP="008624F5">
      <w:pPr>
        <w:spacing w:after="251" w:line="259" w:lineRule="auto"/>
        <w:ind w:left="12"/>
        <w:rPr>
          <w:rFonts w:ascii="Times New Roman" w:hAnsi="Times New Roman" w:cs="Times New Roman"/>
        </w:rPr>
      </w:pPr>
      <w:r w:rsidRPr="008624F5">
        <w:rPr>
          <w:rFonts w:ascii="Times New Roman" w:eastAsia="Calibri" w:hAnsi="Times New Roman" w:cs="Times New Roman"/>
        </w:rPr>
        <w:t xml:space="preserve">Конкурсное задание включает в себя следующие разделы: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Введение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Формы участия в конкурсе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Задание для конкурса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Модули задания и необходимое время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Критерии оценки </w:t>
      </w:r>
    </w:p>
    <w:p w:rsidR="008624F5" w:rsidRPr="008624F5" w:rsidRDefault="008624F5" w:rsidP="008624F5">
      <w:pPr>
        <w:numPr>
          <w:ilvl w:val="0"/>
          <w:numId w:val="1"/>
        </w:numPr>
        <w:spacing w:after="10" w:line="265" w:lineRule="auto"/>
        <w:ind w:hanging="360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Необходимые приложения </w:t>
      </w:r>
    </w:p>
    <w:p w:rsidR="008624F5" w:rsidRPr="008624F5" w:rsidRDefault="008624F5" w:rsidP="008624F5">
      <w:pPr>
        <w:spacing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  <w:b/>
        </w:rPr>
        <w:t xml:space="preserve"> </w:t>
      </w:r>
    </w:p>
    <w:p w:rsidR="008624F5" w:rsidRPr="008624F5" w:rsidRDefault="008624F5" w:rsidP="008624F5">
      <w:pPr>
        <w:spacing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  <w:b/>
        </w:rPr>
        <w:t xml:space="preserve"> </w:t>
      </w:r>
      <w:r w:rsidRPr="008624F5">
        <w:rPr>
          <w:rFonts w:ascii="Times New Roman" w:eastAsia="Calibri" w:hAnsi="Times New Roman" w:cs="Times New Roman"/>
        </w:rPr>
        <w:t>Количество часов на выполнение задания:</w:t>
      </w:r>
      <w:r w:rsidRPr="008624F5">
        <w:rPr>
          <w:rFonts w:ascii="Times New Roman" w:eastAsia="Calibri" w:hAnsi="Times New Roman" w:cs="Times New Roman"/>
          <w:color w:val="4F81BD"/>
        </w:rPr>
        <w:t xml:space="preserve"> </w:t>
      </w:r>
      <w:r w:rsidRPr="008624F5">
        <w:rPr>
          <w:rFonts w:ascii="Times New Roman" w:eastAsia="Calibri" w:hAnsi="Times New Roman" w:cs="Times New Roman"/>
          <w:lang w:val="ru-RU"/>
        </w:rPr>
        <w:t>8</w:t>
      </w:r>
      <w:r w:rsidRPr="008624F5">
        <w:rPr>
          <w:rFonts w:ascii="Times New Roman" w:eastAsia="Calibri" w:hAnsi="Times New Roman" w:cs="Times New Roman"/>
        </w:rPr>
        <w:t xml:space="preserve"> ч.</w:t>
      </w:r>
      <w:r w:rsidRPr="008624F5">
        <w:rPr>
          <w:rFonts w:ascii="Times New Roman" w:eastAsia="Calibri" w:hAnsi="Times New Roman" w:cs="Times New Roman"/>
          <w:color w:val="FF0000"/>
        </w:rPr>
        <w:t xml:space="preserve"> </w:t>
      </w:r>
    </w:p>
    <w:p w:rsidR="008624F5" w:rsidRPr="008624F5" w:rsidRDefault="008624F5" w:rsidP="008624F5">
      <w:pPr>
        <w:spacing w:after="10"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 </w:t>
      </w:r>
    </w:p>
    <w:p w:rsidR="008624F5" w:rsidRPr="008624F5" w:rsidRDefault="008624F5" w:rsidP="008624F5">
      <w:pPr>
        <w:spacing w:after="10" w:line="265" w:lineRule="auto"/>
        <w:ind w:left="2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Разработано экспертами WSR:  </w:t>
      </w:r>
    </w:p>
    <w:p w:rsidR="008624F5" w:rsidRPr="008624F5" w:rsidRDefault="008624F5" w:rsidP="008624F5">
      <w:pPr>
        <w:spacing w:after="10" w:line="265" w:lineRule="auto"/>
        <w:ind w:left="27" w:right="6593"/>
        <w:rPr>
          <w:rFonts w:ascii="Times New Roman" w:eastAsia="Arial" w:hAnsi="Times New Roman" w:cs="Times New Roman"/>
        </w:rPr>
      </w:pPr>
      <w:r w:rsidRPr="008624F5">
        <w:rPr>
          <w:rFonts w:ascii="Times New Roman" w:eastAsia="Arial" w:hAnsi="Times New Roman" w:cs="Times New Roman"/>
        </w:rPr>
        <w:t>Москалева А.</w:t>
      </w:r>
    </w:p>
    <w:p w:rsidR="008624F5" w:rsidRPr="008624F5" w:rsidRDefault="008624F5" w:rsidP="008624F5">
      <w:pPr>
        <w:spacing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  </w:t>
      </w:r>
    </w:p>
    <w:p w:rsidR="008624F5" w:rsidRPr="008624F5" w:rsidRDefault="008624F5" w:rsidP="008624F5">
      <w:pPr>
        <w:spacing w:after="10" w:line="265" w:lineRule="auto"/>
        <w:ind w:left="27"/>
        <w:rPr>
          <w:rFonts w:ascii="Times New Roman" w:eastAsia="Arial" w:hAnsi="Times New Roman" w:cs="Times New Roman"/>
        </w:rPr>
      </w:pPr>
    </w:p>
    <w:p w:rsidR="008624F5" w:rsidRPr="008624F5" w:rsidRDefault="008624F5" w:rsidP="008624F5">
      <w:pPr>
        <w:spacing w:after="10" w:line="265" w:lineRule="auto"/>
        <w:ind w:left="27"/>
        <w:rPr>
          <w:rFonts w:ascii="Times New Roman" w:hAnsi="Times New Roman" w:cs="Times New Roman"/>
        </w:rPr>
      </w:pPr>
      <w:r w:rsidRPr="008624F5">
        <w:rPr>
          <w:rFonts w:ascii="Times New Roman" w:eastAsia="Arial" w:hAnsi="Times New Roman" w:cs="Times New Roman"/>
        </w:rPr>
        <w:t xml:space="preserve">Страна: Россия </w:t>
      </w:r>
      <w:r w:rsidRPr="008624F5">
        <w:rPr>
          <w:rFonts w:ascii="Times New Roman" w:eastAsia="Calibri" w:hAnsi="Times New Roman" w:cs="Times New Roman"/>
          <w:color w:val="FF0000"/>
        </w:rPr>
        <w:t xml:space="preserve"> </w:t>
      </w:r>
      <w:r w:rsidRPr="008624F5">
        <w:rPr>
          <w:rFonts w:ascii="Times New Roman" w:hAnsi="Times New Roman" w:cs="Times New Roman"/>
          <w:b/>
        </w:rPr>
        <w:t xml:space="preserve"> </w:t>
      </w:r>
    </w:p>
    <w:p w:rsidR="007B484E" w:rsidRPr="008624F5" w:rsidRDefault="00643328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 w:rsidP="008624F5">
      <w:pPr>
        <w:spacing w:after="15" w:line="259" w:lineRule="auto"/>
        <w:ind w:left="2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 xml:space="preserve">ВВЕДЕНИЕ </w:t>
      </w:r>
    </w:p>
    <w:p w:rsidR="008624F5" w:rsidRPr="008624F5" w:rsidRDefault="008624F5" w:rsidP="008624F5">
      <w:pPr>
        <w:spacing w:after="73" w:line="259" w:lineRule="auto"/>
        <w:ind w:left="725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</w:t>
      </w:r>
    </w:p>
    <w:p w:rsidR="008624F5" w:rsidRPr="008624F5" w:rsidRDefault="008624F5" w:rsidP="008624F5">
      <w:pPr>
        <w:rPr>
          <w:rFonts w:ascii="Times New Roman" w:hAnsi="Times New Roman" w:cs="Times New Roman"/>
          <w:b/>
        </w:rPr>
      </w:pPr>
      <w:r w:rsidRPr="008624F5">
        <w:rPr>
          <w:rFonts w:ascii="Times New Roman" w:hAnsi="Times New Roman" w:cs="Times New Roman"/>
          <w:b/>
        </w:rPr>
        <w:lastRenderedPageBreak/>
        <w:t xml:space="preserve">1.1. Название и описание профессиональной компетенции. </w:t>
      </w:r>
    </w:p>
    <w:p w:rsidR="008624F5" w:rsidRPr="008624F5" w:rsidRDefault="008624F5" w:rsidP="008624F5">
      <w:pPr>
        <w:ind w:left="735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1.1.1 Название профессиональной компетенции: Графический дизайн. </w:t>
      </w:r>
    </w:p>
    <w:p w:rsidR="008624F5" w:rsidRPr="008624F5" w:rsidRDefault="008624F5" w:rsidP="008624F5">
      <w:pPr>
        <w:spacing w:after="286"/>
        <w:ind w:left="735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1.1.2. Описание профессиональной компетенции. </w:t>
      </w:r>
    </w:p>
    <w:p w:rsidR="008624F5" w:rsidRPr="008624F5" w:rsidRDefault="008624F5" w:rsidP="008624F5">
      <w:pPr>
        <w:spacing w:after="240"/>
        <w:ind w:left="26" w:firstLine="284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>Графический дизайнер специализируется на оформлении окружающей среды средствами графики. Он работает с вывесками, рекламными щитами, плакатами, указателями, знаками и схемами, а также заботится об удобочитаемости необходимой информации, такой как интернет-сайты, журналы, газеты, листовки, обложки книг и дисков, меню в ресторане, каталоги товаров, визитки, а также упаковка продуктов, промтоваров и графическое оформление витрин. Профессия графического дизайнера имеет несколько направлений, и один дизайнер может работать либо в одном из них, либо совмещать два или три направления. К направлениям графического дизайна относятся: фирменный стиль и брендинг, разработка шрифтов, дизайн рекламы, дизайн книг, журналов и газет, дизайн для Интернет, интерактивная продукция. Графические дизайнеры работают в дизайн-студиях, брендинговых и рекламных агентствах, издательствах, на любых государственных предприятиях и в частных фирмах, предпочитающих держать в штате собственного дизайнера.</w:t>
      </w:r>
    </w:p>
    <w:p w:rsidR="008624F5" w:rsidRPr="008624F5" w:rsidRDefault="008624F5" w:rsidP="008624F5">
      <w:pPr>
        <w:spacing w:after="253"/>
        <w:ind w:left="26" w:firstLine="284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К важным качествам дизайнера относятся: развитый художественный вкус, образное и объемно-пространственное мышление, инициативность, креативность, изобретательность, чувство стиля, зрительная память, вовлеченность в современную культуру. </w:t>
      </w:r>
    </w:p>
    <w:p w:rsidR="008624F5" w:rsidRPr="008624F5" w:rsidRDefault="008624F5" w:rsidP="008624F5">
      <w:pPr>
        <w:spacing w:after="9"/>
        <w:ind w:left="26" w:firstLine="284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Дизайнер должен уметь выражать свои идеи в графике (что также часто называют рисунком от руки). Знать истории искусств, дизайна и их современного состояния. Владеть специализированными компьютерными программами: Adobe </w:t>
      </w:r>
      <w:r w:rsidRPr="008624F5">
        <w:rPr>
          <w:rFonts w:ascii="Times New Roman" w:hAnsi="Times New Roman" w:cs="Times New Roman"/>
          <w:lang w:val="en-US"/>
        </w:rPr>
        <w:t>Photoshop</w:t>
      </w:r>
      <w:r w:rsidRPr="008624F5">
        <w:rPr>
          <w:rFonts w:ascii="Times New Roman" w:hAnsi="Times New Roman" w:cs="Times New Roman"/>
        </w:rPr>
        <w:t xml:space="preserve">, </w:t>
      </w:r>
      <w:r w:rsidRPr="008624F5">
        <w:rPr>
          <w:rFonts w:ascii="Times New Roman" w:hAnsi="Times New Roman" w:cs="Times New Roman"/>
          <w:lang w:val="en-US"/>
        </w:rPr>
        <w:t>Illustrator</w:t>
      </w:r>
      <w:r w:rsidRPr="008624F5">
        <w:rPr>
          <w:rFonts w:ascii="Times New Roman" w:hAnsi="Times New Roman" w:cs="Times New Roman"/>
        </w:rPr>
        <w:t xml:space="preserve">, </w:t>
      </w:r>
      <w:r w:rsidRPr="008624F5">
        <w:rPr>
          <w:rFonts w:ascii="Times New Roman" w:hAnsi="Times New Roman" w:cs="Times New Roman"/>
          <w:lang w:val="en-US"/>
        </w:rPr>
        <w:t>Acrobat</w:t>
      </w:r>
      <w:r w:rsidRPr="008624F5">
        <w:rPr>
          <w:rFonts w:ascii="Times New Roman" w:hAnsi="Times New Roman" w:cs="Times New Roman"/>
        </w:rPr>
        <w:t xml:space="preserve"> </w:t>
      </w:r>
      <w:r w:rsidRPr="008624F5">
        <w:rPr>
          <w:rFonts w:ascii="Times New Roman" w:hAnsi="Times New Roman" w:cs="Times New Roman"/>
          <w:lang w:val="en-US"/>
        </w:rPr>
        <w:t>PRO</w:t>
      </w:r>
      <w:r w:rsidRPr="008624F5">
        <w:rPr>
          <w:rFonts w:ascii="Times New Roman" w:hAnsi="Times New Roman" w:cs="Times New Roman"/>
        </w:rPr>
        <w:t xml:space="preserve">. </w:t>
      </w:r>
    </w:p>
    <w:p w:rsidR="008624F5" w:rsidRPr="008624F5" w:rsidRDefault="008624F5" w:rsidP="008624F5">
      <w:pPr>
        <w:spacing w:after="118" w:line="259" w:lineRule="auto"/>
        <w:ind w:left="725"/>
        <w:rPr>
          <w:rFonts w:ascii="Times New Roman" w:hAnsi="Times New Roman" w:cs="Times New Roman"/>
        </w:rPr>
      </w:pPr>
      <w:r w:rsidRPr="008624F5">
        <w:rPr>
          <w:rFonts w:ascii="Times New Roman" w:eastAsia="Calibri" w:hAnsi="Times New Roman" w:cs="Times New Roman"/>
        </w:rPr>
        <w:t xml:space="preserve"> </w:t>
      </w:r>
    </w:p>
    <w:p w:rsidR="008624F5" w:rsidRPr="008624F5" w:rsidRDefault="008624F5" w:rsidP="008624F5">
      <w:pPr>
        <w:spacing w:after="10"/>
        <w:ind w:left="735"/>
        <w:rPr>
          <w:rFonts w:ascii="Times New Roman" w:hAnsi="Times New Roman" w:cs="Times New Roman"/>
          <w:b/>
        </w:rPr>
      </w:pPr>
      <w:r w:rsidRPr="008624F5">
        <w:rPr>
          <w:rFonts w:ascii="Times New Roman" w:hAnsi="Times New Roman" w:cs="Times New Roman"/>
          <w:b/>
        </w:rPr>
        <w:t xml:space="preserve">1.2. Область применения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1.2.1. Каждый Эксперт и Участник обязан ознакомиться с данным проектом конкурсного задания. </w:t>
      </w:r>
    </w:p>
    <w:p w:rsidR="008624F5" w:rsidRPr="008624F5" w:rsidRDefault="008624F5" w:rsidP="008624F5">
      <w:pPr>
        <w:ind w:left="735"/>
        <w:rPr>
          <w:rFonts w:ascii="Times New Roman" w:hAnsi="Times New Roman" w:cs="Times New Roman"/>
          <w:b/>
        </w:rPr>
      </w:pPr>
      <w:r w:rsidRPr="008624F5">
        <w:rPr>
          <w:rFonts w:ascii="Times New Roman" w:hAnsi="Times New Roman" w:cs="Times New Roman"/>
          <w:b/>
        </w:rPr>
        <w:t xml:space="preserve">1.3. Сопроводительная документация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1.3.1. Поскольку данный проект конкурсного задания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 </w:t>
      </w:r>
    </w:p>
    <w:p w:rsidR="008624F5" w:rsidRPr="008624F5" w:rsidRDefault="008624F5" w:rsidP="008624F5">
      <w:pPr>
        <w:numPr>
          <w:ilvl w:val="0"/>
          <w:numId w:val="2"/>
        </w:numPr>
        <w:spacing w:after="52" w:line="268" w:lineRule="auto"/>
        <w:ind w:firstLine="708"/>
        <w:jc w:val="both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«WorldSkills Russia», Техническое описание. Графический дизайн; </w:t>
      </w:r>
    </w:p>
    <w:p w:rsidR="008624F5" w:rsidRPr="008624F5" w:rsidRDefault="008624F5" w:rsidP="008624F5">
      <w:pPr>
        <w:numPr>
          <w:ilvl w:val="0"/>
          <w:numId w:val="2"/>
        </w:numPr>
        <w:spacing w:after="52" w:line="268" w:lineRule="auto"/>
        <w:ind w:firstLine="708"/>
        <w:jc w:val="both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«WorldSkills Russia», Правила проведения чемпионата </w:t>
      </w:r>
    </w:p>
    <w:p w:rsidR="008624F5" w:rsidRPr="008624F5" w:rsidRDefault="008624F5" w:rsidP="008624F5">
      <w:pPr>
        <w:numPr>
          <w:ilvl w:val="0"/>
          <w:numId w:val="2"/>
        </w:numPr>
        <w:spacing w:after="52" w:line="268" w:lineRule="auto"/>
        <w:ind w:firstLine="708"/>
        <w:jc w:val="both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Принимающая сторона – Правила техники безопасности и санитарные нормы. </w:t>
      </w: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 w:rsidP="008624F5">
      <w:pPr>
        <w:spacing w:after="15" w:line="259" w:lineRule="auto"/>
        <w:ind w:left="25" w:right="3"/>
        <w:jc w:val="center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 xml:space="preserve">2. ФОРМЫ УЧАСТИЯ В КОНКУРСЕ </w:t>
      </w:r>
    </w:p>
    <w:p w:rsidR="008624F5" w:rsidRPr="008624F5" w:rsidRDefault="008624F5" w:rsidP="008624F5">
      <w:pPr>
        <w:spacing w:after="74" w:line="259" w:lineRule="auto"/>
        <w:ind w:left="74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</w:t>
      </w:r>
    </w:p>
    <w:p w:rsidR="008624F5" w:rsidRPr="008624F5" w:rsidRDefault="008624F5" w:rsidP="008624F5">
      <w:pPr>
        <w:spacing w:after="7"/>
        <w:ind w:left="75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Индивидуальный конкурсный проект. </w:t>
      </w:r>
    </w:p>
    <w:p w:rsidR="008624F5" w:rsidRPr="008624F5" w:rsidRDefault="008624F5" w:rsidP="008624F5">
      <w:pPr>
        <w:spacing w:after="78" w:line="259" w:lineRule="auto"/>
        <w:ind w:left="74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color w:val="4F81BD"/>
        </w:rPr>
        <w:t xml:space="preserve"> </w:t>
      </w:r>
    </w:p>
    <w:p w:rsidR="008624F5" w:rsidRPr="008624F5" w:rsidRDefault="008624F5" w:rsidP="008624F5">
      <w:pPr>
        <w:pStyle w:val="1"/>
        <w:ind w:left="296" w:right="1" w:hanging="281"/>
      </w:pPr>
      <w:r w:rsidRPr="008624F5">
        <w:lastRenderedPageBreak/>
        <w:t xml:space="preserve">ЗАДАНИЕ ДЛЯ КОНКУРСА </w:t>
      </w:r>
    </w:p>
    <w:p w:rsidR="008624F5" w:rsidRPr="008624F5" w:rsidRDefault="008624F5" w:rsidP="008624F5">
      <w:pPr>
        <w:spacing w:after="18" w:line="259" w:lineRule="auto"/>
        <w:ind w:left="749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Содержанием конкурсного задания является создание продуктов графического дизайна. Участники соревнований получают техническое задание с описанием всех требований к продукту. Проект делится на несколько модулей со своими подзадачами. Каждый выполненный модуль оценивается отдельно.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Конкурсный проект должен быть выполнен в соответствии со всеми требованиями. </w:t>
      </w:r>
    </w:p>
    <w:p w:rsidR="008624F5" w:rsidRPr="008624F5" w:rsidRDefault="008624F5" w:rsidP="008624F5">
      <w:pPr>
        <w:spacing w:after="18"/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Окончательные аспекты критериев оценки уточняются членами жюри. Оценка производится как в отношении работы модулей, так и в отношении процесса выполнения конкурсной работы. Если участник конкурса не выполняет требования техники безопасности, подвергает опасности себя или других конкурсантов, такой участник может быть отстранен от конкурса.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Время и детали конкурсного задания в зависимости от конкурсных условий могут быть изменены членами жюри. </w:t>
      </w:r>
    </w:p>
    <w:p w:rsidR="008624F5" w:rsidRPr="008624F5" w:rsidRDefault="008624F5" w:rsidP="008624F5">
      <w:pPr>
        <w:ind w:left="26" w:firstLine="711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Конкурсное задание должно выполняться помодульно. Оценка также происходит от модуля к модулю.  </w:t>
      </w:r>
    </w:p>
    <w:p w:rsidR="008624F5" w:rsidRPr="008624F5" w:rsidRDefault="008624F5" w:rsidP="008624F5">
      <w:pPr>
        <w:spacing w:after="23"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color w:val="4F81BD"/>
        </w:rPr>
        <w:t xml:space="preserve"> </w:t>
      </w:r>
    </w:p>
    <w:p w:rsidR="008624F5" w:rsidRPr="008624F5" w:rsidRDefault="008624F5" w:rsidP="008624F5">
      <w:pPr>
        <w:spacing w:line="259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i/>
          <w:color w:val="4F81BD"/>
        </w:rPr>
        <w:t xml:space="preserve"> </w:t>
      </w:r>
      <w:r w:rsidRPr="008624F5">
        <w:rPr>
          <w:rFonts w:ascii="Times New Roman" w:hAnsi="Times New Roman" w:cs="Times New Roman"/>
          <w:i/>
          <w:color w:val="4F81BD"/>
        </w:rPr>
        <w:tab/>
      </w:r>
      <w:r w:rsidRPr="008624F5">
        <w:rPr>
          <w:rFonts w:ascii="Times New Roman" w:hAnsi="Times New Roman" w:cs="Times New Roman"/>
          <w:b/>
          <w:color w:val="4F81BD"/>
        </w:rPr>
        <w:t xml:space="preserve"> </w:t>
      </w:r>
    </w:p>
    <w:p w:rsidR="008624F5" w:rsidRPr="008624F5" w:rsidRDefault="008624F5" w:rsidP="008624F5">
      <w:pPr>
        <w:pStyle w:val="1"/>
        <w:ind w:left="296" w:right="2" w:hanging="281"/>
      </w:pPr>
      <w:r w:rsidRPr="008624F5">
        <w:t xml:space="preserve">МОДУЛИ ЗАДАНИЯ И НЕОБХОДИМОЕ ВРЕМЯ </w:t>
      </w:r>
    </w:p>
    <w:p w:rsidR="008624F5" w:rsidRPr="008624F5" w:rsidRDefault="008624F5" w:rsidP="008624F5">
      <w:pPr>
        <w:spacing w:after="75" w:line="259" w:lineRule="auto"/>
        <w:ind w:firstLine="851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Так как задание секретное и разрабатывается индустрией совместно с менеджером компетенции, то знакомство с заданием происходит в дни чемпионата. </w:t>
      </w:r>
    </w:p>
    <w:p w:rsidR="008624F5" w:rsidRPr="008624F5" w:rsidRDefault="008624F5" w:rsidP="008624F5">
      <w:pPr>
        <w:spacing w:after="75" w:line="259" w:lineRule="auto"/>
        <w:ind w:firstLine="851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>Ниже приведен пример формирования проекта задания.</w:t>
      </w:r>
    </w:p>
    <w:p w:rsidR="008624F5" w:rsidRPr="008624F5" w:rsidRDefault="008624F5" w:rsidP="008624F5">
      <w:pPr>
        <w:ind w:left="735" w:right="161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>Модули и время сведены в таблице 1 (для примера формирования)</w:t>
      </w:r>
    </w:p>
    <w:p w:rsidR="008624F5" w:rsidRPr="008624F5" w:rsidRDefault="008624F5" w:rsidP="008624F5">
      <w:pPr>
        <w:ind w:left="735" w:right="728"/>
        <w:jc w:val="right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Таблица 1 </w:t>
      </w:r>
    </w:p>
    <w:tbl>
      <w:tblPr>
        <w:tblStyle w:val="TableGrid"/>
        <w:tblW w:w="9573" w:type="dxa"/>
        <w:tblInd w:w="-91" w:type="dxa"/>
        <w:tblCellMar>
          <w:top w:w="7" w:type="dxa"/>
          <w:left w:w="74" w:type="dxa"/>
          <w:right w:w="48" w:type="dxa"/>
        </w:tblCellMar>
        <w:tblLook w:val="04A0" w:firstRow="1" w:lastRow="0" w:firstColumn="1" w:lastColumn="0" w:noHBand="0" w:noVBand="1"/>
      </w:tblPr>
      <w:tblGrid>
        <w:gridCol w:w="586"/>
        <w:gridCol w:w="6022"/>
        <w:gridCol w:w="1683"/>
        <w:gridCol w:w="1282"/>
      </w:tblGrid>
      <w:tr w:rsidR="008624F5" w:rsidRPr="008624F5" w:rsidTr="009511B4">
        <w:trPr>
          <w:trHeight w:val="646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after="59" w:line="259" w:lineRule="auto"/>
              <w:ind w:left="86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8624F5" w:rsidRPr="008624F5" w:rsidRDefault="008624F5" w:rsidP="009511B4">
            <w:pPr>
              <w:spacing w:line="259" w:lineRule="auto"/>
              <w:ind w:left="55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4F5" w:rsidRPr="008624F5" w:rsidRDefault="008624F5" w:rsidP="009511B4">
            <w:pPr>
              <w:spacing w:line="259" w:lineRule="auto"/>
              <w:ind w:right="65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Наименование модуля 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4F5" w:rsidRPr="008624F5" w:rsidRDefault="008624F5" w:rsidP="009511B4">
            <w:pPr>
              <w:spacing w:line="259" w:lineRule="auto"/>
              <w:ind w:left="10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Рабочее время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171" w:hanging="89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Время на задание </w:t>
            </w:r>
          </w:p>
        </w:tc>
      </w:tr>
      <w:tr w:rsidR="008624F5" w:rsidRPr="008624F5" w:rsidTr="009511B4">
        <w:trPr>
          <w:trHeight w:val="2549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after="62" w:line="259" w:lineRule="auto"/>
              <w:rPr>
                <w:rFonts w:ascii="Times New Roman" w:hAnsi="Times New Roman" w:cs="Times New Roman"/>
                <w:sz w:val="24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 Модуль 1: </w:t>
            </w:r>
            <w:r w:rsidRPr="008624F5">
              <w:rPr>
                <w:rFonts w:ascii="Times New Roman" w:hAnsi="Times New Roman" w:cs="Times New Roman"/>
                <w:b/>
                <w:sz w:val="24"/>
              </w:rPr>
              <w:t>Дизайн упаковки с продуктами фирменного стиля</w:t>
            </w:r>
          </w:p>
          <w:p w:rsidR="008624F5" w:rsidRPr="008624F5" w:rsidRDefault="008624F5" w:rsidP="009511B4">
            <w:pPr>
              <w:spacing w:line="277" w:lineRule="auto"/>
              <w:ind w:left="34"/>
              <w:rPr>
                <w:rFonts w:ascii="Times New Roman" w:hAnsi="Times New Roman" w:cs="Times New Roman"/>
                <w:sz w:val="24"/>
              </w:rPr>
            </w:pPr>
            <w:bookmarkStart w:id="0" w:name="_Hlk49244584"/>
            <w:r w:rsidRPr="008624F5">
              <w:rPr>
                <w:rFonts w:ascii="Times New Roman" w:hAnsi="Times New Roman" w:cs="Times New Roman"/>
                <w:sz w:val="24"/>
              </w:rPr>
              <w:t xml:space="preserve">Разработать логотип, визитку, сувенирную продукцию компании. Компания занимается </w:t>
            </w:r>
            <w:r w:rsidR="00643328">
              <w:rPr>
                <w:rFonts w:ascii="Times New Roman" w:hAnsi="Times New Roman" w:cs="Times New Roman"/>
                <w:sz w:val="24"/>
              </w:rPr>
              <w:t>производством туристического оборудования</w:t>
            </w:r>
            <w:r w:rsidRPr="008624F5">
              <w:rPr>
                <w:rFonts w:ascii="Times New Roman" w:hAnsi="Times New Roman" w:cs="Times New Roman"/>
                <w:sz w:val="24"/>
              </w:rPr>
              <w:t xml:space="preserve">. Для реализации предложенного товара разработать упаковку с учетом фирменного стиля компании. </w:t>
            </w:r>
          </w:p>
          <w:bookmarkEnd w:id="0"/>
          <w:p w:rsidR="008624F5" w:rsidRPr="008624F5" w:rsidRDefault="008624F5" w:rsidP="009511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ind w:left="60"/>
              <w:rPr>
                <w:rFonts w:ascii="Times New Roman" w:hAnsi="Times New Roman" w:cs="Times New Roman"/>
                <w:sz w:val="24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С1 </w:t>
            </w:r>
          </w:p>
          <w:p w:rsidR="008624F5" w:rsidRPr="008624F5" w:rsidRDefault="008624F5" w:rsidP="009511B4">
            <w:pPr>
              <w:ind w:left="60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09.00-13 00 </w:t>
            </w:r>
          </w:p>
          <w:p w:rsidR="008624F5" w:rsidRPr="008624F5" w:rsidRDefault="008624F5" w:rsidP="009511B4">
            <w:pPr>
              <w:ind w:right="6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>4 ЧАСА</w:t>
            </w:r>
          </w:p>
          <w:p w:rsidR="008624F5" w:rsidRPr="008624F5" w:rsidRDefault="008624F5" w:rsidP="009511B4">
            <w:pPr>
              <w:ind w:left="5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tbl>
      <w:tblPr>
        <w:tblStyle w:val="TableGrid"/>
        <w:tblW w:w="9573" w:type="dxa"/>
        <w:tblInd w:w="-91" w:type="dxa"/>
        <w:tblCellMar>
          <w:top w:w="7" w:type="dxa"/>
          <w:left w:w="74" w:type="dxa"/>
          <w:right w:w="48" w:type="dxa"/>
        </w:tblCellMar>
        <w:tblLook w:val="04A0" w:firstRow="1" w:lastRow="0" w:firstColumn="1" w:lastColumn="0" w:noHBand="0" w:noVBand="1"/>
      </w:tblPr>
      <w:tblGrid>
        <w:gridCol w:w="586"/>
        <w:gridCol w:w="6022"/>
        <w:gridCol w:w="1683"/>
        <w:gridCol w:w="1282"/>
      </w:tblGrid>
      <w:tr w:rsidR="008624F5" w:rsidRPr="008624F5" w:rsidTr="009511B4">
        <w:trPr>
          <w:trHeight w:val="1338"/>
        </w:trPr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6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after="62" w:line="259" w:lineRule="auto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 Модуль 2: </w:t>
            </w:r>
            <w:r w:rsidRPr="008624F5">
              <w:rPr>
                <w:rFonts w:ascii="Times New Roman" w:hAnsi="Times New Roman" w:cs="Times New Roman"/>
                <w:b/>
                <w:sz w:val="24"/>
              </w:rPr>
              <w:t>Информационный дизайн</w:t>
            </w:r>
            <w:r w:rsidRPr="008624F5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:rsidR="008624F5" w:rsidRPr="008624F5" w:rsidRDefault="008624F5" w:rsidP="009511B4">
            <w:pPr>
              <w:spacing w:line="277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Продумать и разработать креативный </w:t>
            </w:r>
            <w:proofErr w:type="spellStart"/>
            <w:r w:rsidRPr="008624F5">
              <w:rPr>
                <w:rFonts w:ascii="Times New Roman" w:hAnsi="Times New Roman" w:cs="Times New Roman"/>
                <w:sz w:val="24"/>
              </w:rPr>
              <w:t>фальцевый</w:t>
            </w:r>
            <w:proofErr w:type="spellEnd"/>
            <w:r w:rsidRPr="008624F5">
              <w:rPr>
                <w:rFonts w:ascii="Times New Roman" w:hAnsi="Times New Roman" w:cs="Times New Roman"/>
                <w:sz w:val="24"/>
              </w:rPr>
              <w:t xml:space="preserve"> рекламный </w:t>
            </w:r>
            <w:proofErr w:type="spellStart"/>
            <w:r w:rsidRPr="008624F5">
              <w:rPr>
                <w:rFonts w:ascii="Times New Roman" w:hAnsi="Times New Roman" w:cs="Times New Roman"/>
                <w:sz w:val="24"/>
              </w:rPr>
              <w:t>лифлет</w:t>
            </w:r>
            <w:proofErr w:type="spellEnd"/>
            <w:r w:rsidRPr="008624F5">
              <w:rPr>
                <w:rFonts w:ascii="Times New Roman" w:hAnsi="Times New Roman" w:cs="Times New Roman"/>
                <w:sz w:val="24"/>
              </w:rPr>
              <w:t xml:space="preserve"> с </w:t>
            </w:r>
            <w:proofErr w:type="spellStart"/>
            <w:r w:rsidRPr="008624F5">
              <w:rPr>
                <w:rFonts w:ascii="Times New Roman" w:hAnsi="Times New Roman" w:cs="Times New Roman"/>
                <w:sz w:val="24"/>
              </w:rPr>
              <w:t>обьемными</w:t>
            </w:r>
            <w:proofErr w:type="spellEnd"/>
            <w:r w:rsidRPr="008624F5">
              <w:rPr>
                <w:rFonts w:ascii="Times New Roman" w:hAnsi="Times New Roman" w:cs="Times New Roman"/>
                <w:sz w:val="24"/>
              </w:rPr>
              <w:t xml:space="preserve"> элементами и афишу </w:t>
            </w:r>
            <w:proofErr w:type="gramStart"/>
            <w:r w:rsidRPr="008624F5">
              <w:rPr>
                <w:rFonts w:ascii="Times New Roman" w:hAnsi="Times New Roman" w:cs="Times New Roman"/>
                <w:sz w:val="24"/>
              </w:rPr>
              <w:t xml:space="preserve">для </w:t>
            </w:r>
            <w:r w:rsidR="00643328">
              <w:rPr>
                <w:rFonts w:ascii="Times New Roman" w:hAnsi="Times New Roman" w:cs="Times New Roman"/>
                <w:sz w:val="24"/>
              </w:rPr>
              <w:t>компании</w:t>
            </w:r>
            <w:proofErr w:type="gramEnd"/>
            <w:r w:rsidR="00643328">
              <w:rPr>
                <w:rFonts w:ascii="Times New Roman" w:hAnsi="Times New Roman" w:cs="Times New Roman"/>
                <w:sz w:val="24"/>
              </w:rPr>
              <w:t xml:space="preserve"> организующей</w:t>
            </w:r>
            <w:r w:rsidRPr="008624F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643328">
              <w:rPr>
                <w:rFonts w:ascii="Times New Roman" w:hAnsi="Times New Roman" w:cs="Times New Roman"/>
                <w:sz w:val="24"/>
              </w:rPr>
              <w:t>путешеств</w:t>
            </w:r>
            <w:r w:rsidR="00643328">
              <w:rPr>
                <w:rFonts w:ascii="Times New Roman" w:hAnsi="Times New Roman" w:cs="Times New Roman"/>
                <w:sz w:val="24"/>
              </w:rPr>
              <w:t>ия</w:t>
            </w:r>
            <w:r w:rsidR="00643328">
              <w:rPr>
                <w:rFonts w:ascii="Times New Roman" w:hAnsi="Times New Roman" w:cs="Times New Roman"/>
                <w:sz w:val="24"/>
              </w:rPr>
              <w:t xml:space="preserve"> на парусных яхтах</w:t>
            </w:r>
          </w:p>
        </w:tc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firstLine="60"/>
              <w:rPr>
                <w:rFonts w:ascii="Times New Roman" w:hAnsi="Times New Roman" w:cs="Times New Roman"/>
                <w:sz w:val="24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>С</w:t>
            </w:r>
            <w:r w:rsidR="00643328">
              <w:rPr>
                <w:rFonts w:ascii="Times New Roman" w:hAnsi="Times New Roman" w:cs="Times New Roman"/>
                <w:sz w:val="24"/>
              </w:rPr>
              <w:t>2</w:t>
            </w:r>
            <w:r w:rsidRPr="008624F5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8624F5" w:rsidRPr="008624F5" w:rsidRDefault="008624F5" w:rsidP="009511B4">
            <w:pPr>
              <w:spacing w:line="259" w:lineRule="auto"/>
              <w:ind w:firstLine="60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9.00-13.00 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right="60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>4 ЧАСА</w:t>
            </w:r>
          </w:p>
        </w:tc>
      </w:tr>
    </w:tbl>
    <w:p w:rsidR="008624F5" w:rsidRPr="008624F5" w:rsidRDefault="008624F5" w:rsidP="008624F5">
      <w:pPr>
        <w:spacing w:after="128" w:line="259" w:lineRule="auto"/>
        <w:ind w:left="17"/>
        <w:rPr>
          <w:rFonts w:ascii="Times New Roman" w:hAnsi="Times New Roman" w:cs="Times New Roman"/>
          <w:b/>
          <w:sz w:val="22"/>
        </w:rPr>
      </w:pPr>
      <w:r w:rsidRPr="008624F5">
        <w:rPr>
          <w:rFonts w:ascii="Times New Roman" w:hAnsi="Times New Roman" w:cs="Times New Roman"/>
          <w:b/>
          <w:sz w:val="22"/>
        </w:rPr>
        <w:t xml:space="preserve"> </w:t>
      </w:r>
    </w:p>
    <w:p w:rsidR="008624F5" w:rsidRPr="008624F5" w:rsidRDefault="008624F5" w:rsidP="008624F5">
      <w:pPr>
        <w:ind w:left="584" w:firstLine="142"/>
        <w:rPr>
          <w:rFonts w:ascii="Times New Roman" w:hAnsi="Times New Roman" w:cs="Times New Roman"/>
          <w:b/>
        </w:rPr>
      </w:pPr>
      <w:r w:rsidRPr="008624F5">
        <w:rPr>
          <w:rFonts w:ascii="Times New Roman" w:hAnsi="Times New Roman" w:cs="Times New Roman"/>
          <w:b/>
        </w:rPr>
        <w:lastRenderedPageBreak/>
        <w:t>Модуль 1: Дизайн упаковки с продуктами фирменного стиля</w:t>
      </w:r>
    </w:p>
    <w:p w:rsidR="008624F5" w:rsidRPr="008624F5" w:rsidRDefault="00643328" w:rsidP="00643328">
      <w:pPr>
        <w:spacing w:line="277" w:lineRule="auto"/>
        <w:ind w:left="34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Разработать логотип, визитку, сувенирную продукцию компании. Компания занимается </w:t>
      </w:r>
      <w:r>
        <w:rPr>
          <w:rFonts w:ascii="Times New Roman" w:hAnsi="Times New Roman" w:cs="Times New Roman"/>
        </w:rPr>
        <w:t>производством туристического оборудования</w:t>
      </w:r>
      <w:r w:rsidRPr="008624F5">
        <w:rPr>
          <w:rFonts w:ascii="Times New Roman" w:hAnsi="Times New Roman" w:cs="Times New Roman"/>
        </w:rPr>
        <w:t xml:space="preserve">. Для реализации предложенного товара разработать упаковку с учетом фирменного стиля компании. </w:t>
      </w:r>
    </w:p>
    <w:p w:rsidR="008624F5" w:rsidRPr="008624F5" w:rsidRDefault="008624F5" w:rsidP="008624F5">
      <w:pPr>
        <w:spacing w:line="293" w:lineRule="auto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>Результатом выполнения модуля являются PDF-файлы, 3</w:t>
      </w:r>
      <w:r w:rsidRPr="008624F5">
        <w:rPr>
          <w:rFonts w:ascii="Times New Roman" w:hAnsi="Times New Roman" w:cs="Times New Roman"/>
          <w:lang w:val="en-US"/>
        </w:rPr>
        <w:t>D</w:t>
      </w:r>
      <w:r w:rsidRPr="008624F5">
        <w:rPr>
          <w:rFonts w:ascii="Times New Roman" w:hAnsi="Times New Roman" w:cs="Times New Roman"/>
        </w:rPr>
        <w:t>- и 2</w:t>
      </w:r>
      <w:r w:rsidRPr="008624F5">
        <w:rPr>
          <w:rFonts w:ascii="Times New Roman" w:hAnsi="Times New Roman" w:cs="Times New Roman"/>
          <w:lang w:val="en-US"/>
        </w:rPr>
        <w:t>D</w:t>
      </w:r>
      <w:r w:rsidRPr="008624F5">
        <w:rPr>
          <w:rFonts w:ascii="Times New Roman" w:hAnsi="Times New Roman" w:cs="Times New Roman"/>
        </w:rPr>
        <w:t>- макеты.</w:t>
      </w:r>
    </w:p>
    <w:p w:rsidR="008624F5" w:rsidRPr="008624F5" w:rsidRDefault="008624F5" w:rsidP="008624F5">
      <w:pPr>
        <w:spacing w:line="293" w:lineRule="auto"/>
        <w:ind w:left="17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spacing w:after="15" w:line="259" w:lineRule="auto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spacing w:after="62" w:line="259" w:lineRule="auto"/>
        <w:ind w:firstLine="709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>Модуль 2: Информационный дизайн</w:t>
      </w:r>
      <w:r w:rsidRPr="008624F5">
        <w:rPr>
          <w:rFonts w:ascii="Times New Roman" w:hAnsi="Times New Roman" w:cs="Times New Roman"/>
        </w:rPr>
        <w:t xml:space="preserve">  </w:t>
      </w:r>
    </w:p>
    <w:p w:rsidR="008624F5" w:rsidRPr="008624F5" w:rsidRDefault="00643328" w:rsidP="008624F5">
      <w:pPr>
        <w:spacing w:line="293" w:lineRule="auto"/>
        <w:ind w:left="17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Продумать и разработать креативный фальцевый рекламный лифлет с обьемными элементами и афишу для </w:t>
      </w:r>
      <w:r>
        <w:rPr>
          <w:rFonts w:ascii="Times New Roman" w:hAnsi="Times New Roman" w:cs="Times New Roman"/>
        </w:rPr>
        <w:t>компании организующей</w:t>
      </w:r>
      <w:r w:rsidRPr="008624F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путешествия на парусных яхтах</w:t>
      </w:r>
      <w:r w:rsidRPr="008624F5">
        <w:rPr>
          <w:rFonts w:ascii="Times New Roman" w:hAnsi="Times New Roman" w:cs="Times New Roman"/>
        </w:rPr>
        <w:t xml:space="preserve"> </w:t>
      </w:r>
      <w:bookmarkStart w:id="1" w:name="_GoBack"/>
      <w:bookmarkEnd w:id="1"/>
      <w:r w:rsidR="008624F5" w:rsidRPr="008624F5">
        <w:rPr>
          <w:rFonts w:ascii="Times New Roman" w:hAnsi="Times New Roman" w:cs="Times New Roman"/>
        </w:rPr>
        <w:t>Результатом выполнения модуля являются PDF-файлы (печатный и интерактивный), 3</w:t>
      </w:r>
      <w:r w:rsidR="008624F5" w:rsidRPr="008624F5">
        <w:rPr>
          <w:rFonts w:ascii="Times New Roman" w:hAnsi="Times New Roman" w:cs="Times New Roman"/>
          <w:lang w:val="en-US"/>
        </w:rPr>
        <w:t>D</w:t>
      </w:r>
      <w:r w:rsidR="008624F5" w:rsidRPr="008624F5">
        <w:rPr>
          <w:rFonts w:ascii="Times New Roman" w:hAnsi="Times New Roman" w:cs="Times New Roman"/>
        </w:rPr>
        <w:t>- и 2</w:t>
      </w:r>
      <w:r w:rsidR="008624F5" w:rsidRPr="008624F5">
        <w:rPr>
          <w:rFonts w:ascii="Times New Roman" w:hAnsi="Times New Roman" w:cs="Times New Roman"/>
          <w:lang w:val="en-US"/>
        </w:rPr>
        <w:t>D</w:t>
      </w:r>
      <w:r w:rsidR="008624F5" w:rsidRPr="008624F5">
        <w:rPr>
          <w:rFonts w:ascii="Times New Roman" w:hAnsi="Times New Roman" w:cs="Times New Roman"/>
        </w:rPr>
        <w:t>- макеты.</w:t>
      </w:r>
    </w:p>
    <w:p w:rsidR="008624F5" w:rsidRPr="008624F5" w:rsidRDefault="008624F5" w:rsidP="008624F5">
      <w:pPr>
        <w:spacing w:after="77" w:line="259" w:lineRule="auto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pStyle w:val="1"/>
        <w:ind w:left="296" w:hanging="281"/>
      </w:pPr>
      <w:r w:rsidRPr="008624F5">
        <w:t xml:space="preserve">КРИТЕРИИ ОЦЕНКИ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В данном разделе определены критерии оценки и количество начисляемых баллов таблица 2. Общее количество баллов задания/модуля по всем критериям оценки составляет 100. </w:t>
      </w: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ind w:left="26" w:firstLine="708"/>
        <w:rPr>
          <w:rFonts w:ascii="Times New Roman" w:hAnsi="Times New Roman" w:cs="Times New Roman"/>
        </w:rPr>
      </w:pPr>
    </w:p>
    <w:p w:rsidR="008624F5" w:rsidRPr="008624F5" w:rsidRDefault="008624F5" w:rsidP="008624F5">
      <w:pPr>
        <w:ind w:left="26" w:firstLine="708"/>
        <w:jc w:val="right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>Таблица 2</w:t>
      </w: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236"/>
        <w:gridCol w:w="666"/>
        <w:gridCol w:w="667"/>
        <w:gridCol w:w="667"/>
        <w:gridCol w:w="667"/>
        <w:gridCol w:w="696"/>
        <w:gridCol w:w="1276"/>
        <w:gridCol w:w="1280"/>
        <w:gridCol w:w="3402"/>
      </w:tblGrid>
      <w:tr w:rsidR="008624F5" w:rsidRPr="008624F5" w:rsidTr="00951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Align w:val="cente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4639" w:type="dxa"/>
            <w:gridSpan w:val="6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t>КРИТЕРИИ</w:t>
            </w: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t>ОБЩЕЕ КОЛИЧЕСТВО БАЛЛОВ НА РАЗДЕЛ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t xml:space="preserve">БАЛЛЫ СПЕЦИФИКАЦИИ СТАНДАРТОВ WORLDSKILLS </w:t>
            </w: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br/>
              <w:t>НА КАЖДЫЙ РАЗДЕЛ</w:t>
            </w:r>
          </w:p>
        </w:tc>
      </w:tr>
      <w:tr w:rsidR="008624F5" w:rsidRPr="008624F5" w:rsidTr="009511B4">
        <w:trPr>
          <w:gridAfter w:val="2"/>
          <w:wAfter w:w="4682" w:type="dxa"/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6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667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67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667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69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E</w:t>
            </w:r>
          </w:p>
        </w:tc>
        <w:tc>
          <w:tcPr>
            <w:tcW w:w="127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F</w:t>
            </w:r>
          </w:p>
        </w:tc>
      </w:tr>
      <w:tr w:rsidR="008624F5" w:rsidRPr="008624F5" w:rsidTr="009511B4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Merge w:val="restart"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t>РАЗДЕЛ СПЕЦИФИКАЦИИ СТАНДАРТОВ</w:t>
            </w: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2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</w:tr>
      <w:tr w:rsidR="008624F5" w:rsidRPr="008624F5" w:rsidTr="009511B4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Merge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2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13</w:t>
            </w:r>
          </w:p>
        </w:tc>
      </w:tr>
      <w:tr w:rsidR="008624F5" w:rsidRPr="008624F5" w:rsidTr="009511B4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Merge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12</w:t>
            </w:r>
          </w:p>
        </w:tc>
      </w:tr>
      <w:tr w:rsidR="008624F5" w:rsidRPr="008624F5" w:rsidTr="009511B4">
        <w:trPr>
          <w:trHeight w:val="2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Merge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25</w:t>
            </w:r>
          </w:p>
        </w:tc>
      </w:tr>
      <w:tr w:rsidR="008624F5" w:rsidRPr="008624F5" w:rsidTr="009511B4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vMerge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</w:pPr>
            <w:r w:rsidRPr="008624F5">
              <w:rPr>
                <w:rFonts w:ascii="Times New Roman" w:eastAsia="Frutiger LT 45 Light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624F5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40</w:t>
            </w:r>
          </w:p>
        </w:tc>
      </w:tr>
    </w:tbl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p w:rsidR="008624F5" w:rsidRPr="008624F5" w:rsidRDefault="008624F5">
      <w:pPr>
        <w:rPr>
          <w:rFonts w:ascii="Times New Roman" w:hAnsi="Times New Roman" w:cs="Times New Roman"/>
        </w:rPr>
      </w:pPr>
    </w:p>
    <w:tbl>
      <w:tblPr>
        <w:tblStyle w:val="-11"/>
        <w:tblW w:w="0" w:type="auto"/>
        <w:tblLayout w:type="fixed"/>
        <w:tblLook w:val="04A0" w:firstRow="1" w:lastRow="0" w:firstColumn="1" w:lastColumn="0" w:noHBand="0" w:noVBand="1"/>
      </w:tblPr>
      <w:tblGrid>
        <w:gridCol w:w="507"/>
        <w:gridCol w:w="236"/>
        <w:gridCol w:w="666"/>
        <w:gridCol w:w="667"/>
        <w:gridCol w:w="667"/>
        <w:gridCol w:w="667"/>
        <w:gridCol w:w="696"/>
        <w:gridCol w:w="1276"/>
        <w:gridCol w:w="1280"/>
        <w:gridCol w:w="3402"/>
      </w:tblGrid>
      <w:tr w:rsidR="008624F5" w:rsidRPr="008624F5" w:rsidTr="009511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" w:type="dxa"/>
            <w:textDirection w:val="btLr"/>
          </w:tcPr>
          <w:p w:rsidR="008624F5" w:rsidRPr="008624F5" w:rsidRDefault="008624F5" w:rsidP="009511B4">
            <w:pPr>
              <w:jc w:val="center"/>
              <w:rPr>
                <w:rFonts w:ascii="Times New Roman" w:eastAsia="Frutiger LT 45 Light" w:hAnsi="Times New Roman" w:cs="Times New Roman"/>
                <w:b w:val="0"/>
                <w:sz w:val="18"/>
                <w:szCs w:val="18"/>
              </w:rPr>
            </w:pPr>
            <w:r w:rsidRPr="008624F5">
              <w:rPr>
                <w:rFonts w:ascii="Times New Roman" w:eastAsia="Frutiger LT 45 Light" w:hAnsi="Times New Roman" w:cs="Times New Roman"/>
                <w:sz w:val="18"/>
                <w:szCs w:val="18"/>
              </w:rPr>
              <w:t xml:space="preserve">ОБЩЕЕ КОЛИЧЕСТВО БАЛЛОВ </w:t>
            </w:r>
          </w:p>
        </w:tc>
        <w:tc>
          <w:tcPr>
            <w:tcW w:w="236" w:type="dxa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666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667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696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76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80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3402" w:type="dxa"/>
            <w:vAlign w:val="center"/>
          </w:tcPr>
          <w:p w:rsidR="008624F5" w:rsidRPr="008624F5" w:rsidRDefault="008624F5" w:rsidP="00951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Frutiger LT 45 Light" w:hAnsi="Times New Roman" w:cs="Times New Roman"/>
                <w:sz w:val="16"/>
                <w:szCs w:val="16"/>
              </w:rPr>
            </w:pPr>
            <w:r w:rsidRPr="008624F5">
              <w:rPr>
                <w:rFonts w:ascii="Times New Roman" w:eastAsia="Frutiger LT 45 Light" w:hAnsi="Times New Roman" w:cs="Times New Roman"/>
                <w:sz w:val="16"/>
                <w:szCs w:val="16"/>
              </w:rPr>
              <w:t>100,00</w:t>
            </w:r>
          </w:p>
        </w:tc>
      </w:tr>
    </w:tbl>
    <w:p w:rsidR="008624F5" w:rsidRPr="008624F5" w:rsidRDefault="008624F5" w:rsidP="008624F5">
      <w:pPr>
        <w:spacing w:line="259" w:lineRule="auto"/>
        <w:jc w:val="right"/>
        <w:rPr>
          <w:rFonts w:ascii="Times New Roman" w:hAnsi="Times New Roman" w:cs="Times New Roman"/>
        </w:rPr>
      </w:pPr>
    </w:p>
    <w:tbl>
      <w:tblPr>
        <w:tblStyle w:val="TableGrid"/>
        <w:tblW w:w="10151" w:type="dxa"/>
        <w:tblInd w:w="-91" w:type="dxa"/>
        <w:tblCellMar>
          <w:top w:w="9" w:type="dxa"/>
          <w:left w:w="74" w:type="dxa"/>
          <w:bottom w:w="28" w:type="dxa"/>
          <w:right w:w="115" w:type="dxa"/>
        </w:tblCellMar>
        <w:tblLook w:val="04A0" w:firstRow="1" w:lastRow="0" w:firstColumn="1" w:lastColumn="0" w:noHBand="0" w:noVBand="1"/>
      </w:tblPr>
      <w:tblGrid>
        <w:gridCol w:w="1192"/>
        <w:gridCol w:w="8959"/>
      </w:tblGrid>
      <w:tr w:rsidR="008624F5" w:rsidRPr="008624F5" w:rsidTr="009511B4">
        <w:trPr>
          <w:trHeight w:val="347"/>
        </w:trPr>
        <w:tc>
          <w:tcPr>
            <w:tcW w:w="1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4F5" w:rsidRPr="008624F5" w:rsidRDefault="008624F5" w:rsidP="009511B4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>Критерий</w:t>
            </w:r>
          </w:p>
        </w:tc>
        <w:tc>
          <w:tcPr>
            <w:tcW w:w="8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4F5" w:rsidRPr="008624F5" w:rsidRDefault="008624F5" w:rsidP="009511B4">
            <w:pPr>
              <w:ind w:left="6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>Расшифровка</w:t>
            </w:r>
          </w:p>
        </w:tc>
      </w:tr>
      <w:tr w:rsidR="008624F5" w:rsidRPr="008624F5" w:rsidTr="009511B4">
        <w:trPr>
          <w:trHeight w:val="5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after="160" w:line="259" w:lineRule="auto"/>
              <w:rPr>
                <w:rFonts w:ascii="Times New Roman" w:hAnsi="Times New Roman" w:cs="Times New Roman"/>
              </w:rPr>
            </w:pP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А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Творческий процесс </w:t>
            </w: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В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24F5" w:rsidRPr="008624F5" w:rsidRDefault="008624F5" w:rsidP="009511B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Итоговый дизайн </w:t>
            </w: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7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С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Технические параметры создания продукта </w:t>
            </w: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6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D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Печать и макетирование </w:t>
            </w: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Е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Знание технических параметров для печати </w:t>
            </w:r>
          </w:p>
        </w:tc>
      </w:tr>
      <w:tr w:rsidR="008624F5" w:rsidRPr="008624F5" w:rsidTr="009511B4"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4"/>
              <w:jc w:val="center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F </w:t>
            </w:r>
          </w:p>
        </w:tc>
        <w:tc>
          <w:tcPr>
            <w:tcW w:w="8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4F5" w:rsidRPr="008624F5" w:rsidRDefault="008624F5" w:rsidP="009511B4">
            <w:pPr>
              <w:spacing w:line="259" w:lineRule="auto"/>
              <w:ind w:left="34"/>
              <w:rPr>
                <w:rFonts w:ascii="Times New Roman" w:hAnsi="Times New Roman" w:cs="Times New Roman"/>
              </w:rPr>
            </w:pPr>
            <w:r w:rsidRPr="008624F5">
              <w:rPr>
                <w:rFonts w:ascii="Times New Roman" w:hAnsi="Times New Roman" w:cs="Times New Roman"/>
                <w:sz w:val="24"/>
              </w:rPr>
              <w:t xml:space="preserve">Параметры сохранения и форматы </w:t>
            </w:r>
          </w:p>
        </w:tc>
      </w:tr>
    </w:tbl>
    <w:p w:rsidR="008624F5" w:rsidRPr="008624F5" w:rsidRDefault="008624F5" w:rsidP="008624F5">
      <w:pPr>
        <w:spacing w:after="258" w:line="259" w:lineRule="auto"/>
        <w:ind w:left="1150"/>
        <w:rPr>
          <w:rFonts w:ascii="Times New Roman" w:hAnsi="Times New Roman" w:cs="Times New Roman"/>
          <w:b/>
        </w:rPr>
      </w:pPr>
    </w:p>
    <w:p w:rsidR="008624F5" w:rsidRPr="008624F5" w:rsidRDefault="008624F5" w:rsidP="008624F5">
      <w:pPr>
        <w:spacing w:after="258" w:line="259" w:lineRule="auto"/>
        <w:ind w:left="1150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 xml:space="preserve"> Judgment (судейская оценка) - </w:t>
      </w:r>
      <w:r w:rsidRPr="008624F5">
        <w:rPr>
          <w:rFonts w:ascii="Times New Roman" w:hAnsi="Times New Roman" w:cs="Times New Roman"/>
        </w:rPr>
        <w:t xml:space="preserve">Присуждаются баллы от 0 до 3. Данную оценку выставляют три независимых эксперта из индустрии. </w:t>
      </w:r>
    </w:p>
    <w:p w:rsidR="008624F5" w:rsidRPr="008624F5" w:rsidRDefault="008624F5" w:rsidP="008624F5">
      <w:pPr>
        <w:ind w:left="1160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  <w:b/>
        </w:rPr>
        <w:t xml:space="preserve">Measurement (измерения) </w:t>
      </w:r>
      <w:r w:rsidRPr="008624F5">
        <w:rPr>
          <w:rFonts w:ascii="Times New Roman" w:hAnsi="Times New Roman" w:cs="Times New Roman"/>
        </w:rPr>
        <w:t xml:space="preserve">– выставляют эксперты-компатриоты, сгруппированные в группы по 3-4 человека, причем работу своего участника эксперт не оценивает. </w:t>
      </w:r>
    </w:p>
    <w:p w:rsidR="008624F5" w:rsidRPr="008624F5" w:rsidRDefault="008624F5" w:rsidP="008624F5">
      <w:pPr>
        <w:spacing w:line="259" w:lineRule="auto"/>
        <w:ind w:left="725"/>
        <w:rPr>
          <w:rFonts w:ascii="Times New Roman" w:hAnsi="Times New Roman" w:cs="Times New Roman"/>
        </w:rPr>
      </w:pPr>
      <w:r w:rsidRPr="008624F5">
        <w:rPr>
          <w:rFonts w:ascii="Times New Roman" w:hAnsi="Times New Roman" w:cs="Times New Roman"/>
        </w:rPr>
        <w:t xml:space="preserve"> </w:t>
      </w:r>
      <w:r w:rsidRPr="008624F5">
        <w:rPr>
          <w:rFonts w:ascii="Times New Roman" w:hAnsi="Times New Roman" w:cs="Times New Roman"/>
          <w:b/>
        </w:rPr>
        <w:t>6.</w:t>
      </w:r>
      <w:r w:rsidRPr="008624F5">
        <w:rPr>
          <w:rFonts w:ascii="Times New Roman" w:eastAsia="Arial" w:hAnsi="Times New Roman" w:cs="Times New Roman"/>
          <w:b/>
        </w:rPr>
        <w:t xml:space="preserve"> </w:t>
      </w:r>
      <w:r w:rsidRPr="008624F5">
        <w:rPr>
          <w:rFonts w:ascii="Times New Roman" w:hAnsi="Times New Roman" w:cs="Times New Roman"/>
          <w:b/>
        </w:rPr>
        <w:t xml:space="preserve">НЕОБХОДИМЫЕ ПРИЛОЖЕНИЯ </w:t>
      </w:r>
    </w:p>
    <w:p w:rsidR="008624F5" w:rsidRPr="008624F5" w:rsidRDefault="008624F5" w:rsidP="008624F5">
      <w:pPr>
        <w:spacing w:after="242" w:line="278" w:lineRule="auto"/>
        <w:ind w:left="377"/>
        <w:rPr>
          <w:rFonts w:ascii="Times New Roman" w:hAnsi="Times New Roman" w:cs="Times New Roman"/>
        </w:rPr>
      </w:pPr>
      <w:r w:rsidRPr="008624F5">
        <w:rPr>
          <w:rFonts w:ascii="Times New Roman" w:eastAsia="Calibri" w:hAnsi="Times New Roman" w:cs="Times New Roman"/>
          <w:sz w:val="22"/>
        </w:rPr>
        <w:t>Не требуется</w:t>
      </w:r>
      <w:r w:rsidRPr="008624F5">
        <w:rPr>
          <w:rFonts w:ascii="Times New Roman" w:hAnsi="Times New Roman" w:cs="Times New Roman"/>
        </w:rPr>
        <w:t xml:space="preserve"> </w:t>
      </w:r>
    </w:p>
    <w:p w:rsidR="008624F5" w:rsidRDefault="008624F5"/>
    <w:sectPr w:rsidR="008624F5" w:rsidSect="00CD2524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utiger LT 45 Light">
    <w:altName w:val="Segoe UI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E50F9"/>
    <w:multiLevelType w:val="hybridMultilevel"/>
    <w:tmpl w:val="3D74D89A"/>
    <w:lvl w:ilvl="0" w:tplc="4A867E9C">
      <w:start w:val="1"/>
      <w:numFmt w:val="bullet"/>
      <w:lvlText w:val="•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80BF8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2C1C4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6ACBA3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9A2D2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F0C5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023BD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8E031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3447B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0A497A"/>
    <w:multiLevelType w:val="hybridMultilevel"/>
    <w:tmpl w:val="FD3481BA"/>
    <w:lvl w:ilvl="0" w:tplc="4D96F922">
      <w:start w:val="1"/>
      <w:numFmt w:val="decimal"/>
      <w:lvlText w:val="%1.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42D15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82400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BC47DF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DCF81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5C576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B88162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DECF42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56040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0960894"/>
    <w:multiLevelType w:val="hybridMultilevel"/>
    <w:tmpl w:val="7F0C6E22"/>
    <w:lvl w:ilvl="0" w:tplc="8618BA66">
      <w:start w:val="3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B4BEEA">
      <w:start w:val="1"/>
      <w:numFmt w:val="lowerLetter"/>
      <w:lvlText w:val="%2"/>
      <w:lvlJc w:val="left"/>
      <w:pPr>
        <w:ind w:left="3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AEACEE">
      <w:start w:val="1"/>
      <w:numFmt w:val="lowerRoman"/>
      <w:lvlText w:val="%3"/>
      <w:lvlJc w:val="left"/>
      <w:pPr>
        <w:ind w:left="4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54CCA60">
      <w:start w:val="1"/>
      <w:numFmt w:val="decimal"/>
      <w:lvlText w:val="%4"/>
      <w:lvlJc w:val="left"/>
      <w:pPr>
        <w:ind w:left="5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778E29C">
      <w:start w:val="1"/>
      <w:numFmt w:val="lowerLetter"/>
      <w:lvlText w:val="%5"/>
      <w:lvlJc w:val="left"/>
      <w:pPr>
        <w:ind w:left="5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78333E">
      <w:start w:val="1"/>
      <w:numFmt w:val="lowerRoman"/>
      <w:lvlText w:val="%6"/>
      <w:lvlJc w:val="left"/>
      <w:pPr>
        <w:ind w:left="6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4AF386">
      <w:start w:val="1"/>
      <w:numFmt w:val="decimal"/>
      <w:lvlText w:val="%7"/>
      <w:lvlJc w:val="left"/>
      <w:pPr>
        <w:ind w:left="7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5BE5AEC">
      <w:start w:val="1"/>
      <w:numFmt w:val="lowerLetter"/>
      <w:lvlText w:val="%8"/>
      <w:lvlJc w:val="left"/>
      <w:pPr>
        <w:ind w:left="8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28E8D80">
      <w:start w:val="1"/>
      <w:numFmt w:val="lowerRoman"/>
      <w:lvlText w:val="%9"/>
      <w:lvlJc w:val="left"/>
      <w:pPr>
        <w:ind w:left="8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4F5"/>
    <w:rsid w:val="00643328"/>
    <w:rsid w:val="008624F5"/>
    <w:rsid w:val="00AA488E"/>
    <w:rsid w:val="00CD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DBCFE"/>
  <w15:chartTrackingRefBased/>
  <w15:docId w15:val="{739D1BAF-C09B-BB45-9515-65F9B15B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8624F5"/>
    <w:pPr>
      <w:keepNext/>
      <w:keepLines/>
      <w:numPr>
        <w:numId w:val="3"/>
      </w:numPr>
      <w:spacing w:after="15" w:line="259" w:lineRule="auto"/>
      <w:ind w:left="2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8624F5"/>
    <w:pPr>
      <w:ind w:left="310" w:hanging="1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4">
    <w:name w:val="Заголовок Знак"/>
    <w:basedOn w:val="a0"/>
    <w:link w:val="a3"/>
    <w:uiPriority w:val="10"/>
    <w:rsid w:val="008624F5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8624F5"/>
    <w:rPr>
      <w:rFonts w:ascii="Times New Roman" w:eastAsia="Times New Roman" w:hAnsi="Times New Roman" w:cs="Times New Roman"/>
      <w:b/>
      <w:color w:val="000000"/>
      <w:sz w:val="28"/>
      <w:szCs w:val="22"/>
      <w:lang w:val="ru-RU" w:eastAsia="ru-RU"/>
    </w:rPr>
  </w:style>
  <w:style w:type="table" w:customStyle="1" w:styleId="TableGrid">
    <w:name w:val="TableGrid"/>
    <w:rsid w:val="008624F5"/>
    <w:rPr>
      <w:rFonts w:eastAsiaTheme="minorEastAsia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basedOn w:val="a1"/>
    <w:uiPriority w:val="46"/>
    <w:rsid w:val="008624F5"/>
    <w:rPr>
      <w:rFonts w:eastAsiaTheme="minorEastAsia"/>
      <w:sz w:val="22"/>
      <w:szCs w:val="22"/>
      <w:lang w:val="ru-RU" w:eastAsia="ru-RU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937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Анна Москалева</cp:lastModifiedBy>
  <cp:revision>2</cp:revision>
  <dcterms:created xsi:type="dcterms:W3CDTF">2020-08-25T07:43:00Z</dcterms:created>
  <dcterms:modified xsi:type="dcterms:W3CDTF">2020-08-25T07:43:00Z</dcterms:modified>
</cp:coreProperties>
</file>